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C" w:rsidRPr="00AB07B8" w:rsidRDefault="00E1625C" w:rsidP="00AF0E0F">
      <w:pPr>
        <w:ind w:left="720"/>
        <w:jc w:val="center"/>
        <w:rPr>
          <w:b/>
          <w:sz w:val="16"/>
          <w:szCs w:val="16"/>
        </w:rPr>
      </w:pPr>
    </w:p>
    <w:p w:rsidR="00291CDE" w:rsidRPr="00EC0A9E" w:rsidRDefault="00291CDE" w:rsidP="00AF0E0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EC0A9E">
        <w:rPr>
          <w:rFonts w:ascii="Arial" w:hAnsi="Arial" w:cs="Arial"/>
          <w:b/>
          <w:sz w:val="32"/>
          <w:szCs w:val="32"/>
        </w:rPr>
        <w:t xml:space="preserve">Foreign Voluntary Workers Compensation </w:t>
      </w:r>
    </w:p>
    <w:p w:rsidR="00E1625C" w:rsidRPr="0076353B" w:rsidRDefault="00EC0A9E" w:rsidP="00AF0E0F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6353B">
        <w:rPr>
          <w:rFonts w:ascii="Arial" w:hAnsi="Arial" w:cs="Arial"/>
          <w:b/>
          <w:sz w:val="20"/>
          <w:szCs w:val="20"/>
        </w:rPr>
        <w:t>(</w:t>
      </w:r>
      <w:r w:rsidR="00AF0966" w:rsidRPr="0076353B">
        <w:rPr>
          <w:rFonts w:ascii="Arial" w:hAnsi="Arial" w:cs="Arial"/>
          <w:b/>
          <w:sz w:val="20"/>
          <w:szCs w:val="20"/>
        </w:rPr>
        <w:t>Global Personnel Protection</w:t>
      </w:r>
      <w:r w:rsidR="00291CDE" w:rsidRPr="0076353B">
        <w:rPr>
          <w:rFonts w:ascii="Arial" w:hAnsi="Arial" w:cs="Arial"/>
          <w:b/>
          <w:sz w:val="20"/>
          <w:szCs w:val="20"/>
        </w:rPr>
        <w:t>)</w:t>
      </w:r>
      <w:r w:rsidR="00AF0966" w:rsidRPr="0076353B">
        <w:rPr>
          <w:rFonts w:ascii="Arial" w:hAnsi="Arial" w:cs="Arial"/>
          <w:b/>
          <w:sz w:val="20"/>
          <w:szCs w:val="20"/>
        </w:rPr>
        <w:t xml:space="preserve"> </w:t>
      </w:r>
    </w:p>
    <w:p w:rsidR="00644F21" w:rsidRPr="00EC0A9E" w:rsidRDefault="00AF0966" w:rsidP="00AF0E0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EC0A9E">
        <w:rPr>
          <w:rFonts w:ascii="Arial" w:hAnsi="Arial" w:cs="Arial"/>
          <w:b/>
          <w:sz w:val="32"/>
          <w:szCs w:val="32"/>
        </w:rPr>
        <w:t xml:space="preserve">Supplemental </w:t>
      </w:r>
      <w:r w:rsidR="0076353B">
        <w:rPr>
          <w:rFonts w:ascii="Arial" w:hAnsi="Arial" w:cs="Arial"/>
          <w:b/>
          <w:sz w:val="32"/>
          <w:szCs w:val="32"/>
        </w:rPr>
        <w:t>Questionnaire</w:t>
      </w:r>
    </w:p>
    <w:p w:rsidR="00EC0A9E" w:rsidRDefault="00EC0A9E" w:rsidP="00AF0E0F">
      <w:pPr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810"/>
        <w:gridCol w:w="2129"/>
        <w:gridCol w:w="405"/>
        <w:gridCol w:w="2488"/>
      </w:tblGrid>
      <w:tr w:rsidR="0076353B" w:rsidTr="0092176D">
        <w:tc>
          <w:tcPr>
            <w:tcW w:w="1188" w:type="dxa"/>
            <w:tcBorders>
              <w:right w:val="nil"/>
            </w:tcBorders>
            <w:vAlign w:val="center"/>
          </w:tcPr>
          <w:p w:rsidR="0076353B" w:rsidRDefault="0076353B" w:rsidP="00AF0E0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NAMED </w:t>
            </w:r>
          </w:p>
          <w:p w:rsidR="0076353B" w:rsidRDefault="0076353B" w:rsidP="00AF0E0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INSURED: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76353B" w:rsidRDefault="00ED3629" w:rsidP="00AF0E0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76353B" w:rsidRDefault="0076353B" w:rsidP="00AF0E0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76353B" w:rsidRDefault="0076353B" w:rsidP="00AF0E0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Policy </w:t>
            </w:r>
          </w:p>
          <w:p w:rsidR="0076353B" w:rsidRDefault="0076353B" w:rsidP="00AF0E0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9743783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6353B" w:rsidRDefault="00854E4C" w:rsidP="00854E4C">
                <w:pPr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5DC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05" w:type="dxa"/>
            <w:tcBorders>
              <w:left w:val="nil"/>
              <w:right w:val="nil"/>
            </w:tcBorders>
            <w:vAlign w:val="center"/>
          </w:tcPr>
          <w:p w:rsidR="0076353B" w:rsidRDefault="0076353B" w:rsidP="00AF0E0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2002560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8" w:type="dxa"/>
                <w:tcBorders>
                  <w:left w:val="nil"/>
                </w:tcBorders>
                <w:vAlign w:val="center"/>
              </w:tcPr>
              <w:p w:rsidR="0076353B" w:rsidRDefault="00854E4C" w:rsidP="00854E4C">
                <w:pPr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5DC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F0966" w:rsidRPr="00EC0A9E" w:rsidRDefault="00AF0966" w:rsidP="00EE27DF">
      <w:pPr>
        <w:ind w:left="0"/>
        <w:rPr>
          <w:rFonts w:ascii="Arial" w:hAnsi="Arial" w:cs="Arial"/>
          <w:sz w:val="20"/>
          <w:szCs w:val="20"/>
        </w:rPr>
      </w:pPr>
    </w:p>
    <w:p w:rsidR="00AF0966" w:rsidRPr="00EC0A9E" w:rsidRDefault="0076353B" w:rsidP="00AF0966">
      <w:pPr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A.  </w:t>
      </w:r>
      <w:r w:rsidR="00AF0966" w:rsidRPr="00EC0A9E">
        <w:rPr>
          <w:rFonts w:ascii="Arial" w:hAnsi="Arial" w:cs="Arial"/>
          <w:b/>
          <w:sz w:val="20"/>
          <w:szCs w:val="20"/>
          <w:u w:val="single"/>
        </w:rPr>
        <w:t>Trip Travel</w:t>
      </w:r>
      <w:r w:rsidR="00F12E43" w:rsidRPr="00EC0A9E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</w:p>
    <w:p w:rsidR="00AF0966" w:rsidRPr="00593175" w:rsidRDefault="00F12E43" w:rsidP="00AF0966">
      <w:pPr>
        <w:ind w:left="0"/>
        <w:rPr>
          <w:rFonts w:ascii="Arial" w:hAnsi="Arial" w:cs="Arial"/>
          <w:b/>
          <w:sz w:val="20"/>
          <w:szCs w:val="20"/>
        </w:rPr>
      </w:pPr>
      <w:r w:rsidRPr="00593175">
        <w:rPr>
          <w:rFonts w:ascii="Arial" w:hAnsi="Arial" w:cs="Arial"/>
          <w:b/>
          <w:i/>
          <w:color w:val="4F81BD" w:themeColor="accent1"/>
          <w:sz w:val="20"/>
          <w:szCs w:val="20"/>
        </w:rPr>
        <w:t>Employees on temporary business travel, including reverse trip travel (i.e. foreign national temporarily traveling to the US on business):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831"/>
        <w:gridCol w:w="3690"/>
        <w:gridCol w:w="2183"/>
      </w:tblGrid>
      <w:tr w:rsidR="00AF0966" w:rsidRPr="00AB07B8" w:rsidTr="00AB07B8">
        <w:tc>
          <w:tcPr>
            <w:tcW w:w="2394" w:type="dxa"/>
            <w:shd w:val="clear" w:color="auto" w:fill="EEECE1" w:themeFill="background2"/>
          </w:tcPr>
          <w:p w:rsidR="00AF0966" w:rsidRPr="00AB07B8" w:rsidRDefault="00AF0966" w:rsidP="00AF096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07B8">
              <w:rPr>
                <w:rFonts w:ascii="Arial" w:hAnsi="Arial" w:cs="Arial"/>
                <w:b/>
                <w:sz w:val="20"/>
                <w:szCs w:val="20"/>
              </w:rPr>
              <w:t>Country of Travel</w:t>
            </w:r>
          </w:p>
        </w:tc>
        <w:tc>
          <w:tcPr>
            <w:tcW w:w="1831" w:type="dxa"/>
            <w:shd w:val="clear" w:color="auto" w:fill="EEECE1" w:themeFill="background2"/>
          </w:tcPr>
          <w:p w:rsidR="00AF0966" w:rsidRPr="00AB07B8" w:rsidRDefault="00AF0966" w:rsidP="00AF096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07B8">
              <w:rPr>
                <w:rFonts w:ascii="Arial" w:hAnsi="Arial" w:cs="Arial"/>
                <w:b/>
                <w:sz w:val="20"/>
                <w:szCs w:val="20"/>
              </w:rPr>
              <w:t>Number of trips*</w:t>
            </w:r>
          </w:p>
        </w:tc>
        <w:tc>
          <w:tcPr>
            <w:tcW w:w="3690" w:type="dxa"/>
            <w:shd w:val="clear" w:color="auto" w:fill="EEECE1" w:themeFill="background2"/>
          </w:tcPr>
          <w:p w:rsidR="00AF0966" w:rsidRPr="00AB07B8" w:rsidRDefault="00AF0966" w:rsidP="00AF096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07B8">
              <w:rPr>
                <w:rFonts w:ascii="Arial" w:hAnsi="Arial" w:cs="Arial"/>
                <w:b/>
                <w:sz w:val="20"/>
                <w:szCs w:val="20"/>
              </w:rPr>
              <w:t>Purpose of trip</w:t>
            </w:r>
          </w:p>
        </w:tc>
        <w:tc>
          <w:tcPr>
            <w:tcW w:w="2183" w:type="dxa"/>
            <w:shd w:val="clear" w:color="auto" w:fill="EEECE1" w:themeFill="background2"/>
          </w:tcPr>
          <w:p w:rsidR="00AF0966" w:rsidRPr="00AB07B8" w:rsidRDefault="00AF0E0F" w:rsidP="00AF096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07B8"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AF0966" w:rsidRPr="00AB07B8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ED3629" w:rsidRPr="00EC0A9E" w:rsidTr="00AB07B8">
        <w:tc>
          <w:tcPr>
            <w:tcW w:w="2394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31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9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629" w:rsidRPr="00EC0A9E" w:rsidTr="00AB07B8">
        <w:tc>
          <w:tcPr>
            <w:tcW w:w="2394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31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629" w:rsidRPr="00EC0A9E" w:rsidTr="00AB07B8">
        <w:tc>
          <w:tcPr>
            <w:tcW w:w="2394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31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629" w:rsidRPr="00EC0A9E" w:rsidTr="00AB07B8">
        <w:tc>
          <w:tcPr>
            <w:tcW w:w="2394" w:type="dxa"/>
            <w:tcBorders>
              <w:bottom w:val="single" w:sz="4" w:space="0" w:color="auto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629" w:rsidRPr="00EC0A9E" w:rsidTr="00AB07B8">
        <w:tc>
          <w:tcPr>
            <w:tcW w:w="2394" w:type="dxa"/>
            <w:tcBorders>
              <w:bottom w:val="single" w:sz="4" w:space="0" w:color="auto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0966" w:rsidRPr="00EC0A9E" w:rsidRDefault="00AF0966" w:rsidP="00AF0966">
      <w:pPr>
        <w:ind w:left="0"/>
        <w:rPr>
          <w:rFonts w:ascii="Arial" w:hAnsi="Arial" w:cs="Arial"/>
          <w:sz w:val="20"/>
          <w:szCs w:val="20"/>
        </w:rPr>
      </w:pPr>
      <w:r w:rsidRPr="00EC0A9E">
        <w:rPr>
          <w:rFonts w:ascii="Arial" w:hAnsi="Arial" w:cs="Arial"/>
          <w:sz w:val="20"/>
          <w:szCs w:val="20"/>
        </w:rPr>
        <w:t xml:space="preserve">*Number of trips = number of </w:t>
      </w:r>
      <w:r w:rsidR="00291CDE" w:rsidRPr="00EC0A9E">
        <w:rPr>
          <w:rFonts w:ascii="Arial" w:hAnsi="Arial" w:cs="Arial"/>
          <w:sz w:val="20"/>
          <w:szCs w:val="20"/>
        </w:rPr>
        <w:t>employees  x</w:t>
      </w:r>
      <w:r w:rsidRPr="00EC0A9E">
        <w:rPr>
          <w:rFonts w:ascii="Arial" w:hAnsi="Arial" w:cs="Arial"/>
          <w:sz w:val="20"/>
          <w:szCs w:val="20"/>
        </w:rPr>
        <w:t xml:space="preserve"> </w:t>
      </w:r>
      <w:r w:rsidR="00E1625C" w:rsidRPr="00EC0A9E">
        <w:rPr>
          <w:rFonts w:ascii="Arial" w:hAnsi="Arial" w:cs="Arial"/>
          <w:sz w:val="20"/>
          <w:szCs w:val="20"/>
        </w:rPr>
        <w:t xml:space="preserve"> </w:t>
      </w:r>
      <w:r w:rsidRPr="00EC0A9E">
        <w:rPr>
          <w:rFonts w:ascii="Arial" w:hAnsi="Arial" w:cs="Arial"/>
          <w:sz w:val="20"/>
          <w:szCs w:val="20"/>
        </w:rPr>
        <w:t>number of trips</w:t>
      </w:r>
      <w:r w:rsidR="00291CDE" w:rsidRPr="00EC0A9E">
        <w:rPr>
          <w:rFonts w:ascii="Arial" w:hAnsi="Arial" w:cs="Arial"/>
          <w:sz w:val="20"/>
          <w:szCs w:val="20"/>
        </w:rPr>
        <w:t xml:space="preserve">, counted per person </w:t>
      </w:r>
      <w:r w:rsidR="00AF0E0F" w:rsidRPr="00EC0A9E">
        <w:rPr>
          <w:rFonts w:ascii="Arial" w:hAnsi="Arial" w:cs="Arial"/>
          <w:sz w:val="20"/>
          <w:szCs w:val="20"/>
        </w:rPr>
        <w:t xml:space="preserve"> (</w:t>
      </w:r>
      <w:r w:rsidR="00703C88" w:rsidRPr="00EC0A9E">
        <w:rPr>
          <w:rFonts w:ascii="Arial" w:hAnsi="Arial" w:cs="Arial"/>
          <w:sz w:val="20"/>
          <w:szCs w:val="20"/>
        </w:rPr>
        <w:t>estimate a trip as two</w:t>
      </w:r>
      <w:r w:rsidR="00AF0E0F" w:rsidRPr="00EC0A9E">
        <w:rPr>
          <w:rFonts w:ascii="Arial" w:hAnsi="Arial" w:cs="Arial"/>
          <w:sz w:val="20"/>
          <w:szCs w:val="20"/>
        </w:rPr>
        <w:t xml:space="preserve"> weeks or less)</w:t>
      </w:r>
      <w:r w:rsidR="00291CDE" w:rsidRPr="00EC0A9E">
        <w:rPr>
          <w:rFonts w:ascii="Arial" w:hAnsi="Arial" w:cs="Arial"/>
          <w:sz w:val="20"/>
          <w:szCs w:val="20"/>
        </w:rPr>
        <w:t>.  Example: 3 employees traveling for 4 weeks = 3 x (4/2) = 6 trips.</w:t>
      </w:r>
    </w:p>
    <w:p w:rsidR="00AF0966" w:rsidRPr="00EC0A9E" w:rsidRDefault="00AF0966" w:rsidP="00AF0966">
      <w:pPr>
        <w:ind w:left="0"/>
        <w:rPr>
          <w:rFonts w:ascii="Arial" w:hAnsi="Arial" w:cs="Arial"/>
          <w:sz w:val="20"/>
          <w:szCs w:val="20"/>
        </w:rPr>
      </w:pPr>
    </w:p>
    <w:p w:rsidR="00AF0966" w:rsidRPr="00EC0A9E" w:rsidRDefault="00703C88" w:rsidP="00AF09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0A9E">
        <w:rPr>
          <w:rFonts w:ascii="Arial" w:hAnsi="Arial" w:cs="Arial"/>
          <w:sz w:val="20"/>
          <w:szCs w:val="20"/>
        </w:rPr>
        <w:t xml:space="preserve">What </w:t>
      </w:r>
      <w:r w:rsidR="00291CDE" w:rsidRPr="00EC0A9E">
        <w:rPr>
          <w:rFonts w:ascii="Arial" w:hAnsi="Arial" w:cs="Arial"/>
          <w:sz w:val="20"/>
          <w:szCs w:val="20"/>
        </w:rPr>
        <w:t>is</w:t>
      </w:r>
      <w:r w:rsidRPr="00EC0A9E">
        <w:rPr>
          <w:rFonts w:ascii="Arial" w:hAnsi="Arial" w:cs="Arial"/>
          <w:sz w:val="20"/>
          <w:szCs w:val="20"/>
        </w:rPr>
        <w:t xml:space="preserve"> the m</w:t>
      </w:r>
      <w:r w:rsidR="00AF0966" w:rsidRPr="00EC0A9E">
        <w:rPr>
          <w:rFonts w:ascii="Arial" w:hAnsi="Arial" w:cs="Arial"/>
          <w:sz w:val="20"/>
          <w:szCs w:val="20"/>
        </w:rPr>
        <w:t>aximum number of employees traveling together</w:t>
      </w:r>
      <w:r w:rsidRPr="00EC0A9E">
        <w:rPr>
          <w:rFonts w:ascii="Arial" w:hAnsi="Arial" w:cs="Arial"/>
          <w:sz w:val="20"/>
          <w:szCs w:val="20"/>
        </w:rPr>
        <w:t xml:space="preserve"> (aircraft, ground </w:t>
      </w:r>
      <w:r w:rsidR="00291CDE" w:rsidRPr="00EC0A9E">
        <w:rPr>
          <w:rFonts w:ascii="Arial" w:hAnsi="Arial" w:cs="Arial"/>
          <w:sz w:val="20"/>
          <w:szCs w:val="20"/>
        </w:rPr>
        <w:t>transportation</w:t>
      </w:r>
      <w:r w:rsidRPr="00EC0A9E">
        <w:rPr>
          <w:rFonts w:ascii="Arial" w:hAnsi="Arial" w:cs="Arial"/>
          <w:sz w:val="20"/>
          <w:szCs w:val="20"/>
        </w:rPr>
        <w:t>)</w:t>
      </w:r>
      <w:r w:rsidR="00AF0966" w:rsidRPr="00EC0A9E">
        <w:rPr>
          <w:rFonts w:ascii="Arial" w:hAnsi="Arial" w:cs="Arial"/>
          <w:sz w:val="20"/>
          <w:szCs w:val="20"/>
        </w:rPr>
        <w:t>?</w:t>
      </w:r>
    </w:p>
    <w:p w:rsidR="00291CDE" w:rsidRPr="00EC0A9E" w:rsidRDefault="00ED3629" w:rsidP="00EF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50"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EC0A9E" w:rsidRDefault="00AF0966" w:rsidP="00AF09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0A9E">
        <w:rPr>
          <w:rFonts w:ascii="Arial" w:hAnsi="Arial" w:cs="Arial"/>
          <w:sz w:val="20"/>
          <w:szCs w:val="20"/>
        </w:rPr>
        <w:t xml:space="preserve">Do you </w:t>
      </w:r>
      <w:r w:rsidR="00AF0E0F" w:rsidRPr="00EC0A9E">
        <w:rPr>
          <w:rFonts w:ascii="Arial" w:hAnsi="Arial" w:cs="Arial"/>
          <w:sz w:val="20"/>
          <w:szCs w:val="20"/>
        </w:rPr>
        <w:t>utilize</w:t>
      </w:r>
      <w:r w:rsidRPr="00EC0A9E">
        <w:rPr>
          <w:rFonts w:ascii="Arial" w:hAnsi="Arial" w:cs="Arial"/>
          <w:sz w:val="20"/>
          <w:szCs w:val="20"/>
        </w:rPr>
        <w:t xml:space="preserve"> a third party vendor to manage employee travel? </w:t>
      </w:r>
      <w:r w:rsidR="00EC0A9E">
        <w:rPr>
          <w:rFonts w:ascii="Arial" w:hAnsi="Arial" w:cs="Arial"/>
          <w:sz w:val="20"/>
          <w:szCs w:val="20"/>
        </w:rPr>
        <w:t xml:space="preserve">  Yes</w:t>
      </w:r>
      <w:r w:rsidR="00EC0A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5731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0A9E">
        <w:rPr>
          <w:rFonts w:ascii="Arial" w:hAnsi="Arial" w:cs="Arial"/>
          <w:sz w:val="20"/>
          <w:szCs w:val="20"/>
        </w:rPr>
        <w:t xml:space="preserve">   No </w:t>
      </w:r>
      <w:sdt>
        <w:sdtPr>
          <w:rPr>
            <w:rFonts w:ascii="Arial" w:hAnsi="Arial" w:cs="Arial"/>
            <w:sz w:val="20"/>
            <w:szCs w:val="20"/>
          </w:rPr>
          <w:id w:val="-37462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6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F0966" w:rsidRPr="00EC0A9E" w:rsidRDefault="00EC0A9E" w:rsidP="00EC0A9E">
      <w:pPr>
        <w:ind w:left="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</w:t>
      </w:r>
      <w:r w:rsidR="00AF0966" w:rsidRPr="00EC0A9E">
        <w:rPr>
          <w:rFonts w:ascii="Arial" w:hAnsi="Arial" w:cs="Arial"/>
          <w:sz w:val="20"/>
          <w:szCs w:val="20"/>
        </w:rPr>
        <w:t xml:space="preserve">, please provide name </w:t>
      </w:r>
      <w:r w:rsidR="00E1625C" w:rsidRPr="00EC0A9E">
        <w:rPr>
          <w:rFonts w:ascii="Arial" w:hAnsi="Arial" w:cs="Arial"/>
          <w:sz w:val="20"/>
          <w:szCs w:val="20"/>
        </w:rPr>
        <w:t>of</w:t>
      </w:r>
      <w:r w:rsidR="00AF0966" w:rsidRPr="00EC0A9E">
        <w:rPr>
          <w:rFonts w:ascii="Arial" w:hAnsi="Arial" w:cs="Arial"/>
          <w:sz w:val="20"/>
          <w:szCs w:val="20"/>
        </w:rPr>
        <w:t xml:space="preserve"> provider and the services that they provide.</w:t>
      </w:r>
    </w:p>
    <w:p w:rsidR="00EC0A9E" w:rsidRPr="00EC0A9E" w:rsidRDefault="00ED3629" w:rsidP="0092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40" w:right="3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C0A9E" w:rsidRPr="00EC0A9E" w:rsidRDefault="00EC0A9E" w:rsidP="00EC0A9E">
      <w:pPr>
        <w:ind w:left="0"/>
        <w:rPr>
          <w:rFonts w:ascii="Arial" w:hAnsi="Arial" w:cs="Arial"/>
          <w:sz w:val="20"/>
          <w:szCs w:val="20"/>
        </w:rPr>
      </w:pPr>
    </w:p>
    <w:p w:rsidR="00291CDE" w:rsidRPr="00EC0A9E" w:rsidRDefault="0076353B" w:rsidP="00F12E4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B.  </w:t>
      </w:r>
      <w:r w:rsidR="00F12E43" w:rsidRPr="00EC0A9E">
        <w:rPr>
          <w:rFonts w:ascii="Arial" w:hAnsi="Arial" w:cs="Arial"/>
          <w:b/>
          <w:sz w:val="20"/>
          <w:szCs w:val="20"/>
          <w:u w:val="single"/>
        </w:rPr>
        <w:t>Expatriate Information:</w:t>
      </w:r>
    </w:p>
    <w:p w:rsidR="00AF0E0F" w:rsidRPr="00600ADB" w:rsidRDefault="00F12E43" w:rsidP="00AF0966">
      <w:pPr>
        <w:ind w:left="0"/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 w:rsidRPr="00600ADB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US </w:t>
      </w:r>
      <w:r w:rsidR="00593175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Nationals </w:t>
      </w:r>
      <w:r w:rsidRPr="00600ADB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or Third Country Nationals on a </w:t>
      </w:r>
      <w:r w:rsidR="00AF0E0F" w:rsidRPr="00600ADB">
        <w:rPr>
          <w:rFonts w:ascii="Arial" w:hAnsi="Arial" w:cs="Arial"/>
          <w:b/>
          <w:i/>
          <w:color w:val="4F81BD" w:themeColor="accent1"/>
          <w:sz w:val="20"/>
          <w:szCs w:val="20"/>
        </w:rPr>
        <w:t>long term</w:t>
      </w:r>
      <w:r w:rsidR="00BD6D3C">
        <w:rPr>
          <w:rFonts w:ascii="Arial" w:hAnsi="Arial" w:cs="Arial"/>
          <w:b/>
          <w:i/>
          <w:color w:val="4F81BD" w:themeColor="accent1"/>
          <w:sz w:val="20"/>
          <w:szCs w:val="20"/>
        </w:rPr>
        <w:t>**</w:t>
      </w:r>
      <w:r w:rsidR="00AF0E0F" w:rsidRPr="00600ADB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assignment outside home country</w:t>
      </w:r>
      <w:r w:rsidR="00593175">
        <w:rPr>
          <w:rFonts w:ascii="Arial" w:hAnsi="Arial" w:cs="Arial"/>
          <w:b/>
          <w:i/>
          <w:color w:val="4F81BD" w:themeColor="accent1"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610"/>
        <w:gridCol w:w="2880"/>
        <w:gridCol w:w="270"/>
        <w:gridCol w:w="1463"/>
      </w:tblGrid>
      <w:tr w:rsidR="00AF0E0F" w:rsidRPr="00600ADB" w:rsidTr="00593175">
        <w:tc>
          <w:tcPr>
            <w:tcW w:w="2875" w:type="dxa"/>
            <w:shd w:val="clear" w:color="auto" w:fill="EEECE1" w:themeFill="background2"/>
            <w:vAlign w:val="center"/>
          </w:tcPr>
          <w:p w:rsidR="00593175" w:rsidRDefault="00593175" w:rsidP="00EE27D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Country / </w:t>
            </w:r>
          </w:p>
          <w:p w:rsidR="00AF0E0F" w:rsidRPr="00600ADB" w:rsidRDefault="00593175" w:rsidP="00EE27D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="00AF0E0F" w:rsidRPr="00600ADB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US National)</w:t>
            </w:r>
          </w:p>
        </w:tc>
        <w:tc>
          <w:tcPr>
            <w:tcW w:w="2610" w:type="dxa"/>
            <w:shd w:val="clear" w:color="auto" w:fill="EEECE1" w:themeFill="background2"/>
            <w:vAlign w:val="center"/>
          </w:tcPr>
          <w:p w:rsidR="00AF0E0F" w:rsidRPr="00600ADB" w:rsidRDefault="00AF0E0F" w:rsidP="00EE27D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DB">
              <w:rPr>
                <w:rFonts w:ascii="Arial" w:hAnsi="Arial" w:cs="Arial"/>
                <w:b/>
                <w:sz w:val="20"/>
                <w:szCs w:val="20"/>
              </w:rPr>
              <w:t>Country of Assignment</w:t>
            </w: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AF0E0F" w:rsidRPr="00600ADB" w:rsidRDefault="00AF0E0F" w:rsidP="00EE27D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DB">
              <w:rPr>
                <w:rFonts w:ascii="Arial" w:hAnsi="Arial" w:cs="Arial"/>
                <w:b/>
                <w:sz w:val="20"/>
                <w:szCs w:val="20"/>
              </w:rPr>
              <w:t>Job Responsibilities</w:t>
            </w:r>
          </w:p>
        </w:tc>
        <w:tc>
          <w:tcPr>
            <w:tcW w:w="1733" w:type="dxa"/>
            <w:gridSpan w:val="2"/>
            <w:shd w:val="clear" w:color="auto" w:fill="EEECE1" w:themeFill="background2"/>
            <w:vAlign w:val="center"/>
          </w:tcPr>
          <w:p w:rsidR="00AF0E0F" w:rsidRPr="00600ADB" w:rsidRDefault="00AF0E0F" w:rsidP="00EE27D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DB">
              <w:rPr>
                <w:rFonts w:ascii="Arial" w:hAnsi="Arial" w:cs="Arial"/>
                <w:b/>
                <w:sz w:val="20"/>
                <w:szCs w:val="20"/>
              </w:rPr>
              <w:t>Total Remuneration</w:t>
            </w:r>
            <w:r w:rsidR="00BD6D3C">
              <w:rPr>
                <w:rFonts w:ascii="Arial" w:hAnsi="Arial" w:cs="Arial"/>
                <w:b/>
                <w:sz w:val="20"/>
                <w:szCs w:val="20"/>
              </w:rPr>
              <w:t xml:space="preserve"> in USD</w:t>
            </w:r>
          </w:p>
        </w:tc>
      </w:tr>
      <w:tr w:rsidR="00ED3629" w:rsidRPr="00EC0A9E" w:rsidTr="00593175">
        <w:tc>
          <w:tcPr>
            <w:tcW w:w="2875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nil"/>
            </w:tcBorders>
          </w:tcPr>
          <w:p w:rsidR="00ED3629" w:rsidRPr="00EC0A9E" w:rsidRDefault="00ED3629" w:rsidP="00ED3629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left w:val="nil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629" w:rsidRPr="00EC0A9E" w:rsidTr="00593175">
        <w:tc>
          <w:tcPr>
            <w:tcW w:w="2875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nil"/>
            </w:tcBorders>
          </w:tcPr>
          <w:p w:rsidR="00ED3629" w:rsidRPr="00EC0A9E" w:rsidRDefault="00ED3629" w:rsidP="00ED3629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left w:val="nil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629" w:rsidRPr="00EC0A9E" w:rsidTr="00593175">
        <w:tc>
          <w:tcPr>
            <w:tcW w:w="2875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nil"/>
            </w:tcBorders>
          </w:tcPr>
          <w:p w:rsidR="00ED3629" w:rsidRPr="00EC0A9E" w:rsidRDefault="00ED3629" w:rsidP="00ED3629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left w:val="nil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629" w:rsidRPr="00EC0A9E" w:rsidTr="00593175">
        <w:tc>
          <w:tcPr>
            <w:tcW w:w="2875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nil"/>
            </w:tcBorders>
          </w:tcPr>
          <w:p w:rsidR="00ED3629" w:rsidRPr="00EC0A9E" w:rsidRDefault="00ED3629" w:rsidP="00ED3629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left w:val="nil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629" w:rsidRPr="00EC0A9E" w:rsidTr="00593175">
        <w:tc>
          <w:tcPr>
            <w:tcW w:w="2875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nil"/>
            </w:tcBorders>
          </w:tcPr>
          <w:p w:rsidR="00ED3629" w:rsidRDefault="00ED3629" w:rsidP="00ED3629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left w:val="nil"/>
            </w:tcBorders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0966" w:rsidRPr="00600ADB" w:rsidRDefault="00BD6D3C" w:rsidP="00703C88">
      <w:pPr>
        <w:ind w:left="0"/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>*</w:t>
      </w:r>
      <w:r w:rsidR="00AB07B8">
        <w:rPr>
          <w:rFonts w:ascii="Arial" w:hAnsi="Arial" w:cs="Arial"/>
          <w:b/>
          <w:i/>
          <w:color w:val="4F81BD" w:themeColor="accent1"/>
          <w:sz w:val="20"/>
          <w:szCs w:val="20"/>
        </w:rPr>
        <w:t>*“</w:t>
      </w:r>
      <w:r w:rsidR="00600ADB" w:rsidRPr="00600ADB">
        <w:rPr>
          <w:rFonts w:ascii="Arial" w:hAnsi="Arial" w:cs="Arial"/>
          <w:b/>
          <w:i/>
          <w:color w:val="4F81BD" w:themeColor="accent1"/>
          <w:sz w:val="20"/>
          <w:szCs w:val="20"/>
        </w:rPr>
        <w:t>Long term” is typically defined as six (6) months or longer</w:t>
      </w:r>
    </w:p>
    <w:p w:rsidR="00BD6D3C" w:rsidRDefault="00BD6D3C" w:rsidP="00EE27DF">
      <w:pPr>
        <w:ind w:left="90"/>
        <w:rPr>
          <w:rFonts w:ascii="Arial" w:hAnsi="Arial" w:cs="Arial"/>
          <w:b/>
          <w:sz w:val="18"/>
          <w:szCs w:val="18"/>
        </w:rPr>
      </w:pPr>
    </w:p>
    <w:p w:rsidR="00EC0A9E" w:rsidRDefault="00EC0A9E" w:rsidP="003E1E5F">
      <w:pPr>
        <w:ind w:lef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NOTICE TO APPLICANT – PLEASE READ CAREFULLY</w:t>
      </w:r>
    </w:p>
    <w:p w:rsidR="00EC0A9E" w:rsidRDefault="00EC0A9E" w:rsidP="003E1E5F">
      <w:pPr>
        <w:ind w:lef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Applicant’s submission of this </w:t>
      </w:r>
      <w:r w:rsidR="00600ADB">
        <w:rPr>
          <w:rFonts w:ascii="Arial" w:hAnsi="Arial" w:cs="Arial"/>
          <w:sz w:val="18"/>
          <w:szCs w:val="18"/>
        </w:rPr>
        <w:t>Questionnaire</w:t>
      </w:r>
      <w:r>
        <w:rPr>
          <w:rFonts w:ascii="Arial" w:hAnsi="Arial" w:cs="Arial"/>
          <w:sz w:val="18"/>
          <w:szCs w:val="18"/>
        </w:rPr>
        <w:t xml:space="preserve"> does not obligate the Company to issue, or the Applicant to purchase, a policy.  The Applicant hereby authorizes the Company to make any inquiry in connection </w:t>
      </w:r>
      <w:r w:rsidR="0092176D">
        <w:rPr>
          <w:rFonts w:ascii="Arial" w:hAnsi="Arial" w:cs="Arial"/>
          <w:sz w:val="18"/>
          <w:szCs w:val="18"/>
        </w:rPr>
        <w:t>with this Questionnaire</w:t>
      </w:r>
      <w:r>
        <w:rPr>
          <w:rFonts w:ascii="Arial" w:hAnsi="Arial" w:cs="Arial"/>
          <w:sz w:val="18"/>
          <w:szCs w:val="18"/>
        </w:rPr>
        <w:t xml:space="preserve">.  The information requested in this </w:t>
      </w:r>
      <w:r w:rsidR="0092176D">
        <w:rPr>
          <w:rFonts w:ascii="Arial" w:hAnsi="Arial" w:cs="Arial"/>
          <w:sz w:val="18"/>
          <w:szCs w:val="18"/>
        </w:rPr>
        <w:t>Questionnaire</w:t>
      </w:r>
      <w:r>
        <w:rPr>
          <w:rFonts w:ascii="Arial" w:hAnsi="Arial" w:cs="Arial"/>
          <w:sz w:val="18"/>
          <w:szCs w:val="18"/>
        </w:rPr>
        <w:t xml:space="preserve"> is for underwriting purposes only and does not constitute notice to the Company under any policy of a claim or potential claim.</w:t>
      </w:r>
    </w:p>
    <w:p w:rsidR="00EC0A9E" w:rsidRDefault="00EC0A9E" w:rsidP="003E1E5F">
      <w:pPr>
        <w:ind w:left="9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COMPLETION OF THIS </w:t>
      </w:r>
      <w:r w:rsidR="00600ADB">
        <w:rPr>
          <w:rFonts w:ascii="Arial" w:hAnsi="Arial" w:cs="Arial"/>
          <w:b/>
          <w:sz w:val="18"/>
          <w:szCs w:val="18"/>
        </w:rPr>
        <w:t>QUESTIONNAIRE</w:t>
      </w:r>
      <w:r>
        <w:rPr>
          <w:rFonts w:ascii="Arial" w:hAnsi="Arial" w:cs="Arial"/>
          <w:b/>
          <w:sz w:val="18"/>
          <w:szCs w:val="18"/>
        </w:rPr>
        <w:t xml:space="preserve"> DOES NOT BIND COVERAGE.  COVERAGE IS NOT BOUND UNTIL THE APPLICANT ACCEPTS THE COMPANY’S QUOTATION, A BINDER IS ISSUED BY THE COMPANY, AND A POLICY IS SUBSEQUENTLY ISSUED BY THE COMPANY.</w:t>
      </w:r>
    </w:p>
    <w:p w:rsidR="0092176D" w:rsidRDefault="0092176D" w:rsidP="00EE27DF">
      <w:pPr>
        <w:ind w:left="90"/>
        <w:rPr>
          <w:rFonts w:ascii="Arial" w:hAnsi="Arial" w:cs="Arial"/>
          <w:sz w:val="18"/>
          <w:szCs w:val="18"/>
        </w:rPr>
      </w:pPr>
    </w:p>
    <w:p w:rsidR="000811C8" w:rsidRPr="00ED3629" w:rsidRDefault="000811C8" w:rsidP="00EE27DF">
      <w:pPr>
        <w:ind w:left="90"/>
        <w:rPr>
          <w:rFonts w:ascii="Arial" w:hAnsi="Arial" w:cs="Arial"/>
          <w:b/>
          <w:sz w:val="18"/>
          <w:szCs w:val="18"/>
        </w:rPr>
      </w:pPr>
      <w:r w:rsidRPr="00ED3629">
        <w:rPr>
          <w:rFonts w:ascii="Arial" w:hAnsi="Arial" w:cs="Arial"/>
          <w:b/>
          <w:sz w:val="18"/>
          <w:szCs w:val="18"/>
        </w:rPr>
        <w:t>Agent / Broker</w:t>
      </w:r>
      <w:r w:rsidR="00ED3629" w:rsidRPr="00ED3629">
        <w:rPr>
          <w:rFonts w:ascii="Arial" w:hAnsi="Arial" w:cs="Arial"/>
          <w:b/>
          <w:sz w:val="18"/>
          <w:szCs w:val="18"/>
        </w:rPr>
        <w:t xml:space="preserve"> Contact: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690"/>
        <w:gridCol w:w="3289"/>
      </w:tblGrid>
      <w:tr w:rsidR="000811C8" w:rsidRPr="00AB07B8" w:rsidTr="00ED3629">
        <w:tc>
          <w:tcPr>
            <w:tcW w:w="3240" w:type="dxa"/>
          </w:tcPr>
          <w:p w:rsidR="000811C8" w:rsidRPr="00AB07B8" w:rsidRDefault="00AB07B8" w:rsidP="0092176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/ Brokerage</w:t>
            </w:r>
            <w:r w:rsidR="00ED3629" w:rsidRPr="00AB07B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90" w:type="dxa"/>
          </w:tcPr>
          <w:p w:rsidR="000811C8" w:rsidRPr="00AB07B8" w:rsidRDefault="00AB07B8" w:rsidP="00ED3629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/ Broker Name</w:t>
            </w:r>
            <w:r w:rsidR="00ED3629" w:rsidRPr="00AB07B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89" w:type="dxa"/>
          </w:tcPr>
          <w:p w:rsidR="000811C8" w:rsidRPr="00AB07B8" w:rsidRDefault="00ED3629" w:rsidP="0092176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07B8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</w:tr>
      <w:tr w:rsidR="00ED3629" w:rsidTr="00ED3629">
        <w:tc>
          <w:tcPr>
            <w:tcW w:w="324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9" w:type="dxa"/>
          </w:tcPr>
          <w:p w:rsidR="00ED3629" w:rsidRPr="00EC0A9E" w:rsidRDefault="00ED3629" w:rsidP="00ED362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176D" w:rsidRDefault="0092176D" w:rsidP="0092176D">
      <w:pPr>
        <w:rPr>
          <w:rFonts w:ascii="Arial" w:hAnsi="Arial" w:cs="Arial"/>
          <w:sz w:val="18"/>
          <w:szCs w:val="18"/>
        </w:rPr>
      </w:pPr>
    </w:p>
    <w:p w:rsidR="00EE27DF" w:rsidRPr="0092176D" w:rsidRDefault="0092176D" w:rsidP="0092176D">
      <w:pPr>
        <w:tabs>
          <w:tab w:val="left" w:pos="41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E27DF" w:rsidRPr="0092176D" w:rsidSect="00BD6D3C">
      <w:headerReference w:type="default" r:id="rId8"/>
      <w:footerReference w:type="default" r:id="rId9"/>
      <w:pgSz w:w="12240" w:h="15840" w:code="1"/>
      <w:pgMar w:top="1008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9E" w:rsidRDefault="00EC0A9E" w:rsidP="00EC0A9E">
      <w:r>
        <w:separator/>
      </w:r>
    </w:p>
  </w:endnote>
  <w:endnote w:type="continuationSeparator" w:id="0">
    <w:p w:rsidR="00EC0A9E" w:rsidRDefault="00EC0A9E" w:rsidP="00E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3B" w:rsidRPr="0076353B" w:rsidRDefault="0076353B" w:rsidP="0076353B">
    <w:pPr>
      <w:keepNext/>
      <w:keepLines/>
      <w:widowControl w:val="0"/>
      <w:tabs>
        <w:tab w:val="left" w:pos="2328"/>
        <w:tab w:val="left" w:pos="9276"/>
      </w:tabs>
      <w:autoSpaceDE w:val="0"/>
      <w:autoSpaceDN w:val="0"/>
      <w:ind w:left="0"/>
      <w:jc w:val="center"/>
      <w:rPr>
        <w:rFonts w:ascii="Arial" w:eastAsia="Times New Roman" w:hAnsi="Arial" w:cs="Arial"/>
        <w:sz w:val="18"/>
        <w:szCs w:val="18"/>
      </w:rPr>
    </w:pPr>
    <w:r w:rsidRPr="0076353B">
      <w:rPr>
        <w:rFonts w:ascii="Arial" w:eastAsia="Times New Roman" w:hAnsi="Arial" w:cs="Arial"/>
        <w:sz w:val="18"/>
        <w:szCs w:val="18"/>
      </w:rPr>
      <w:t>©201</w:t>
    </w:r>
    <w:r w:rsidR="00600ADB">
      <w:rPr>
        <w:rFonts w:ascii="Arial" w:eastAsia="Times New Roman" w:hAnsi="Arial" w:cs="Arial"/>
        <w:sz w:val="18"/>
        <w:szCs w:val="18"/>
      </w:rPr>
      <w:t>7</w:t>
    </w:r>
    <w:r w:rsidRPr="0076353B">
      <w:rPr>
        <w:rFonts w:ascii="Arial" w:eastAsia="Times New Roman" w:hAnsi="Arial" w:cs="Arial"/>
        <w:sz w:val="18"/>
        <w:szCs w:val="18"/>
      </w:rPr>
      <w:t xml:space="preserve"> by Berkley Global Underwriters LLC, a W. R. Berkley Company. All rights reserved.</w:t>
    </w:r>
  </w:p>
  <w:p w:rsidR="0076353B" w:rsidRPr="0076353B" w:rsidRDefault="0076353B" w:rsidP="0076353B">
    <w:pPr>
      <w:tabs>
        <w:tab w:val="center" w:pos="4320"/>
        <w:tab w:val="left" w:pos="8550"/>
        <w:tab w:val="right" w:pos="8640"/>
      </w:tabs>
      <w:overflowPunct w:val="0"/>
      <w:autoSpaceDE w:val="0"/>
      <w:autoSpaceDN w:val="0"/>
      <w:adjustRightInd w:val="0"/>
      <w:ind w:left="0" w:right="-144"/>
      <w:textAlignment w:val="baseline"/>
      <w:rPr>
        <w:rFonts w:ascii="Arial" w:eastAsia="Times New Roman" w:hAnsi="Arial" w:cs="Times New Roman"/>
        <w:b/>
        <w:sz w:val="20"/>
        <w:szCs w:val="20"/>
      </w:rPr>
    </w:pPr>
    <w:r w:rsidRPr="0076353B">
      <w:rPr>
        <w:rFonts w:ascii="Arial" w:eastAsia="Times New Roman" w:hAnsi="Arial" w:cs="Times New Roman"/>
        <w:b/>
        <w:sz w:val="20"/>
        <w:szCs w:val="20"/>
      </w:rPr>
      <w:t>App</w:t>
    </w:r>
    <w:r>
      <w:rPr>
        <w:rFonts w:ascii="Arial" w:eastAsia="Times New Roman" w:hAnsi="Arial" w:cs="Times New Roman"/>
        <w:b/>
        <w:sz w:val="20"/>
        <w:szCs w:val="20"/>
      </w:rPr>
      <w:t>GPP01Ed0217</w:t>
    </w:r>
    <w:r w:rsidRPr="0076353B">
      <w:rPr>
        <w:rFonts w:ascii="Arial" w:eastAsia="Times New Roman" w:hAnsi="Arial" w:cs="Times New Roman"/>
        <w:b/>
        <w:sz w:val="20"/>
        <w:szCs w:val="20"/>
      </w:rPr>
      <w:tab/>
    </w:r>
    <w:r w:rsidRPr="0076353B">
      <w:rPr>
        <w:rFonts w:ascii="Arial" w:eastAsia="Times New Roman" w:hAnsi="Arial" w:cs="Times New Roman"/>
        <w:b/>
        <w:sz w:val="20"/>
        <w:szCs w:val="20"/>
      </w:rPr>
      <w:tab/>
    </w:r>
    <w:r w:rsidRPr="0076353B">
      <w:rPr>
        <w:rFonts w:ascii="Arial" w:eastAsia="Times New Roman" w:hAnsi="Arial" w:cs="Times New Roman"/>
        <w:b/>
        <w:sz w:val="20"/>
        <w:szCs w:val="20"/>
      </w:rPr>
      <w:tab/>
      <w:t xml:space="preserve">Page </w:t>
    </w:r>
    <w:r w:rsidRPr="0076353B">
      <w:rPr>
        <w:rFonts w:ascii="Arial" w:eastAsia="Times New Roman" w:hAnsi="Arial" w:cs="Times New Roman"/>
        <w:b/>
        <w:bCs/>
        <w:sz w:val="20"/>
        <w:szCs w:val="20"/>
      </w:rPr>
      <w:fldChar w:fldCharType="begin"/>
    </w:r>
    <w:r w:rsidRPr="0076353B">
      <w:rPr>
        <w:rFonts w:ascii="Arial" w:eastAsia="Times New Roman" w:hAnsi="Arial" w:cs="Times New Roman"/>
        <w:b/>
        <w:bCs/>
        <w:sz w:val="20"/>
        <w:szCs w:val="20"/>
      </w:rPr>
      <w:instrText xml:space="preserve"> PAGE </w:instrText>
    </w:r>
    <w:r w:rsidRPr="0076353B">
      <w:rPr>
        <w:rFonts w:ascii="Arial" w:eastAsia="Times New Roman" w:hAnsi="Arial" w:cs="Times New Roman"/>
        <w:b/>
        <w:bCs/>
        <w:sz w:val="20"/>
        <w:szCs w:val="20"/>
      </w:rPr>
      <w:fldChar w:fldCharType="separate"/>
    </w:r>
    <w:r w:rsidR="007F68CB">
      <w:rPr>
        <w:rFonts w:ascii="Arial" w:eastAsia="Times New Roman" w:hAnsi="Arial" w:cs="Times New Roman"/>
        <w:b/>
        <w:bCs/>
        <w:noProof/>
        <w:sz w:val="20"/>
        <w:szCs w:val="20"/>
      </w:rPr>
      <w:t>1</w:t>
    </w:r>
    <w:r w:rsidRPr="0076353B">
      <w:rPr>
        <w:rFonts w:ascii="Arial" w:eastAsia="Times New Roman" w:hAnsi="Arial" w:cs="Times New Roman"/>
        <w:b/>
        <w:bCs/>
        <w:sz w:val="20"/>
        <w:szCs w:val="20"/>
      </w:rPr>
      <w:fldChar w:fldCharType="end"/>
    </w:r>
    <w:r w:rsidRPr="0076353B">
      <w:rPr>
        <w:rFonts w:ascii="Arial" w:eastAsia="Times New Roman" w:hAnsi="Arial" w:cs="Times New Roman"/>
        <w:b/>
        <w:sz w:val="20"/>
        <w:szCs w:val="20"/>
      </w:rPr>
      <w:t xml:space="preserve"> of </w:t>
    </w:r>
    <w:r w:rsidRPr="0076353B">
      <w:rPr>
        <w:rFonts w:ascii="Arial" w:eastAsia="Times New Roman" w:hAnsi="Arial" w:cs="Times New Roman"/>
        <w:b/>
        <w:bCs/>
        <w:sz w:val="20"/>
        <w:szCs w:val="20"/>
      </w:rPr>
      <w:fldChar w:fldCharType="begin"/>
    </w:r>
    <w:r w:rsidRPr="0076353B">
      <w:rPr>
        <w:rFonts w:ascii="Arial" w:eastAsia="Times New Roman" w:hAnsi="Arial" w:cs="Times New Roman"/>
        <w:b/>
        <w:bCs/>
        <w:sz w:val="20"/>
        <w:szCs w:val="20"/>
      </w:rPr>
      <w:instrText xml:space="preserve"> NUMPAGES  </w:instrText>
    </w:r>
    <w:r w:rsidRPr="0076353B">
      <w:rPr>
        <w:rFonts w:ascii="Arial" w:eastAsia="Times New Roman" w:hAnsi="Arial" w:cs="Times New Roman"/>
        <w:b/>
        <w:bCs/>
        <w:sz w:val="20"/>
        <w:szCs w:val="20"/>
      </w:rPr>
      <w:fldChar w:fldCharType="separate"/>
    </w:r>
    <w:r w:rsidR="007F68CB">
      <w:rPr>
        <w:rFonts w:ascii="Arial" w:eastAsia="Times New Roman" w:hAnsi="Arial" w:cs="Times New Roman"/>
        <w:b/>
        <w:bCs/>
        <w:noProof/>
        <w:sz w:val="20"/>
        <w:szCs w:val="20"/>
      </w:rPr>
      <w:t>1</w:t>
    </w:r>
    <w:r w:rsidRPr="0076353B">
      <w:rPr>
        <w:rFonts w:ascii="Arial" w:eastAsia="Times New Roman" w:hAnsi="Arial" w:cs="Times New Roman"/>
        <w:b/>
        <w:bCs/>
        <w:sz w:val="20"/>
        <w:szCs w:val="20"/>
      </w:rPr>
      <w:fldChar w:fldCharType="end"/>
    </w:r>
  </w:p>
  <w:p w:rsidR="0076353B" w:rsidRPr="0076353B" w:rsidRDefault="0076353B" w:rsidP="00763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9E" w:rsidRDefault="00EC0A9E" w:rsidP="00EC0A9E">
      <w:r>
        <w:separator/>
      </w:r>
    </w:p>
  </w:footnote>
  <w:footnote w:type="continuationSeparator" w:id="0">
    <w:p w:rsidR="00EC0A9E" w:rsidRDefault="00EC0A9E" w:rsidP="00EC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9E" w:rsidRDefault="00EC0A9E" w:rsidP="00EC0A9E">
    <w:pPr>
      <w:pStyle w:val="Header"/>
      <w:ind w:left="-360"/>
    </w:pPr>
    <w:r>
      <w:rPr>
        <w:noProof/>
      </w:rPr>
      <w:drawing>
        <wp:inline distT="0" distB="0" distL="0" distR="0" wp14:anchorId="41DB11E7" wp14:editId="0A61801D">
          <wp:extent cx="2817628" cy="50392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9032" cy="52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27"/>
    <w:multiLevelType w:val="hybridMultilevel"/>
    <w:tmpl w:val="BBAC3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8Ha86VAejsrFeFCMyeWz8bIffJtiBoPH98eJwmTvMWxHB/SMNxANmO1rFvsby6DUxnuxSi3bdin/VJvIHfEF+A==" w:salt="bMCWT3cyd+5kv138/q97T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NTA2sjS2NDa1MDdQ0lEKTi0uzszPAykwrAUAH4g7AywAAAA="/>
  </w:docVars>
  <w:rsids>
    <w:rsidRoot w:val="00AA7BD6"/>
    <w:rsid w:val="000811C8"/>
    <w:rsid w:val="000B7986"/>
    <w:rsid w:val="00280B2E"/>
    <w:rsid w:val="00291CDE"/>
    <w:rsid w:val="00387892"/>
    <w:rsid w:val="003E1E5F"/>
    <w:rsid w:val="00593175"/>
    <w:rsid w:val="00600ADB"/>
    <w:rsid w:val="006166B1"/>
    <w:rsid w:val="00644F21"/>
    <w:rsid w:val="00703C88"/>
    <w:rsid w:val="0076353B"/>
    <w:rsid w:val="007F68CB"/>
    <w:rsid w:val="00854E4C"/>
    <w:rsid w:val="0092176D"/>
    <w:rsid w:val="00AA7BD6"/>
    <w:rsid w:val="00AB07B8"/>
    <w:rsid w:val="00AF0966"/>
    <w:rsid w:val="00AF0E0F"/>
    <w:rsid w:val="00BD6D3C"/>
    <w:rsid w:val="00C2779A"/>
    <w:rsid w:val="00CD411A"/>
    <w:rsid w:val="00D32280"/>
    <w:rsid w:val="00D74785"/>
    <w:rsid w:val="00E1625C"/>
    <w:rsid w:val="00EC0A9E"/>
    <w:rsid w:val="00ED3629"/>
    <w:rsid w:val="00EE27DF"/>
    <w:rsid w:val="00EF719B"/>
    <w:rsid w:val="00F12E43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A9E"/>
  </w:style>
  <w:style w:type="paragraph" w:styleId="Footer">
    <w:name w:val="footer"/>
    <w:basedOn w:val="Normal"/>
    <w:link w:val="FooterChar"/>
    <w:uiPriority w:val="99"/>
    <w:unhideWhenUsed/>
    <w:rsid w:val="00EC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9E"/>
  </w:style>
  <w:style w:type="character" w:styleId="PlaceholderText">
    <w:name w:val="Placeholder Text"/>
    <w:basedOn w:val="DefaultParagraphFont"/>
    <w:uiPriority w:val="99"/>
    <w:semiHidden/>
    <w:rsid w:val="00600A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A9E"/>
  </w:style>
  <w:style w:type="paragraph" w:styleId="Footer">
    <w:name w:val="footer"/>
    <w:basedOn w:val="Normal"/>
    <w:link w:val="FooterChar"/>
    <w:uiPriority w:val="99"/>
    <w:unhideWhenUsed/>
    <w:rsid w:val="00EC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9E"/>
  </w:style>
  <w:style w:type="character" w:styleId="PlaceholderText">
    <w:name w:val="Placeholder Text"/>
    <w:basedOn w:val="DefaultParagraphFont"/>
    <w:uiPriority w:val="99"/>
    <w:semiHidden/>
    <w:rsid w:val="00600A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1AAB-D786-4A6B-8359-23AE9A923DFF}"/>
      </w:docPartPr>
      <w:docPartBody>
        <w:p w:rsidR="00B84610" w:rsidRDefault="00243CAA">
          <w:r w:rsidRPr="00675DC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AA"/>
    <w:rsid w:val="00243CAA"/>
    <w:rsid w:val="00B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6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6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 Berkley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Dey, Colleen</dc:creator>
  <cp:lastModifiedBy>Johnson, Kathleen M.</cp:lastModifiedBy>
  <cp:revision>2</cp:revision>
  <dcterms:created xsi:type="dcterms:W3CDTF">2017-03-03T21:33:00Z</dcterms:created>
  <dcterms:modified xsi:type="dcterms:W3CDTF">2017-03-03T21:33:00Z</dcterms:modified>
</cp:coreProperties>
</file>